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DAC" w14:textId="77777777" w:rsidR="00C94503" w:rsidRPr="00060481" w:rsidRDefault="00060481" w:rsidP="00D17422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0481">
        <w:rPr>
          <w:rFonts w:asciiTheme="minorHAnsi" w:hAnsiTheme="minorHAnsi" w:cstheme="minorHAnsi"/>
          <w:b/>
          <w:sz w:val="20"/>
          <w:szCs w:val="20"/>
        </w:rPr>
        <w:t xml:space="preserve">AUTORIZAÇÃO DE </w:t>
      </w:r>
      <w:r w:rsidR="009E3060">
        <w:rPr>
          <w:rFonts w:asciiTheme="minorHAnsi" w:hAnsiTheme="minorHAnsi" w:cstheme="minorHAnsi"/>
          <w:b/>
          <w:sz w:val="20"/>
          <w:szCs w:val="20"/>
        </w:rPr>
        <w:t xml:space="preserve">ABERTURA DE PROCEDIMENTO DE </w:t>
      </w:r>
      <w:r w:rsidRPr="00060481">
        <w:rPr>
          <w:rFonts w:asciiTheme="minorHAnsi" w:hAnsiTheme="minorHAnsi" w:cstheme="minorHAnsi"/>
          <w:b/>
          <w:sz w:val="20"/>
          <w:szCs w:val="20"/>
        </w:rPr>
        <w:t>CONTRATAÇÃO DIRETA</w:t>
      </w:r>
    </w:p>
    <w:p w14:paraId="0321C56E" w14:textId="77777777" w:rsidR="00D17422" w:rsidRPr="00106264" w:rsidRDefault="00D17422" w:rsidP="00D17422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6264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º 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...........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419FCD8D" w14:textId="77777777" w:rsidR="00060481" w:rsidRDefault="001C3B57" w:rsidP="00060481">
      <w:pPr>
        <w:pStyle w:val="SemEspaamento"/>
        <w:spacing w:before="120" w:after="240" w:line="259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Trata-se de demanda da </w:t>
      </w:r>
      <w:r w:rsidRPr="001C3B57">
        <w:rPr>
          <w:color w:val="FF0000"/>
          <w:sz w:val="20"/>
          <w:szCs w:val="20"/>
        </w:rPr>
        <w:t>SECRETARIA MUNICIPAL DE .........</w:t>
      </w:r>
      <w:r>
        <w:rPr>
          <w:sz w:val="20"/>
          <w:szCs w:val="20"/>
        </w:rPr>
        <w:t xml:space="preserve">, para contratação de </w:t>
      </w:r>
      <w:r w:rsidRPr="001C3B57">
        <w:rPr>
          <w:color w:val="FF0000"/>
          <w:sz w:val="20"/>
          <w:szCs w:val="20"/>
        </w:rPr>
        <w:t>...........</w:t>
      </w:r>
    </w:p>
    <w:p w14:paraId="2A9D63BB" w14:textId="77777777" w:rsidR="001C3B57" w:rsidRDefault="001C3B57" w:rsidP="00060481">
      <w:pPr>
        <w:pStyle w:val="SemEspaamento"/>
        <w:spacing w:before="120" w:after="240" w:line="259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forma de contratação foi sugerida, pela demandante, a abertura de Procedimento de Contratação Direta, através de </w:t>
      </w:r>
      <w:r w:rsidRPr="001C3B57">
        <w:rPr>
          <w:color w:val="FF0000"/>
          <w:sz w:val="20"/>
          <w:szCs w:val="20"/>
        </w:rPr>
        <w:t>Dispensa de Licitação</w:t>
      </w:r>
      <w:r w:rsidR="00296BEE">
        <w:rPr>
          <w:color w:val="FF0000"/>
          <w:sz w:val="20"/>
          <w:szCs w:val="20"/>
        </w:rPr>
        <w:t xml:space="preserve"> com fundamento no art. 75, .... da Lei nº 14.133, de 1º de abril de 2021</w:t>
      </w:r>
      <w:r>
        <w:rPr>
          <w:sz w:val="20"/>
          <w:szCs w:val="20"/>
        </w:rPr>
        <w:t xml:space="preserve"> </w:t>
      </w:r>
      <w:r w:rsidRPr="001C3B57">
        <w:rPr>
          <w:rStyle w:val="ouChar"/>
        </w:rPr>
        <w:t>OU</w:t>
      </w:r>
      <w:r>
        <w:rPr>
          <w:sz w:val="20"/>
          <w:szCs w:val="20"/>
        </w:rPr>
        <w:t xml:space="preserve"> </w:t>
      </w:r>
      <w:r w:rsidRPr="001C3B57">
        <w:rPr>
          <w:color w:val="FF0000"/>
          <w:sz w:val="20"/>
          <w:szCs w:val="20"/>
        </w:rPr>
        <w:t>Inexigibilidade de Licitação</w:t>
      </w:r>
      <w:r w:rsidR="00296BEE">
        <w:rPr>
          <w:color w:val="FF0000"/>
          <w:sz w:val="20"/>
          <w:szCs w:val="20"/>
        </w:rPr>
        <w:t xml:space="preserve"> com fundamento no art. 74, .... da Lei nº 14.133, de 1º de abril de 2021</w:t>
      </w:r>
      <w:r>
        <w:rPr>
          <w:sz w:val="20"/>
          <w:szCs w:val="20"/>
        </w:rPr>
        <w:t>.</w:t>
      </w:r>
    </w:p>
    <w:p w14:paraId="7307CEAD" w14:textId="77777777" w:rsidR="00590A06" w:rsidRDefault="00CA45F4" w:rsidP="00060481">
      <w:pPr>
        <w:pStyle w:val="SemEspaamento"/>
        <w:spacing w:before="120" w:after="240" w:line="259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Em ato de cognição sumária, autorizo a abertura de Procedimento de Contratação Direta</w:t>
      </w:r>
      <w:r w:rsidR="009E3060">
        <w:rPr>
          <w:sz w:val="20"/>
          <w:szCs w:val="20"/>
        </w:rPr>
        <w:t>, para atender a presente demanda,</w:t>
      </w:r>
      <w:r>
        <w:rPr>
          <w:sz w:val="20"/>
          <w:szCs w:val="20"/>
        </w:rPr>
        <w:t xml:space="preserve"> </w:t>
      </w:r>
      <w:r w:rsidRPr="00CA45F4">
        <w:rPr>
          <w:sz w:val="20"/>
          <w:szCs w:val="20"/>
        </w:rPr>
        <w:t>com</w:t>
      </w:r>
      <w:r>
        <w:rPr>
          <w:color w:val="FF0000"/>
          <w:sz w:val="20"/>
          <w:szCs w:val="20"/>
        </w:rPr>
        <w:t xml:space="preserve"> fundamento no art. 75, .... </w:t>
      </w:r>
      <w:r w:rsidRPr="00CA45F4">
        <w:rPr>
          <w:rStyle w:val="ouChar"/>
        </w:rPr>
        <w:t>ou</w:t>
      </w:r>
      <w:r>
        <w:rPr>
          <w:color w:val="FF0000"/>
          <w:sz w:val="20"/>
          <w:szCs w:val="20"/>
        </w:rPr>
        <w:t xml:space="preserve"> art. 74, .... da Lei nº 14.133, de 2021</w:t>
      </w:r>
      <w:r w:rsidR="00060481" w:rsidRPr="00060481">
        <w:rPr>
          <w:sz w:val="20"/>
          <w:szCs w:val="20"/>
        </w:rPr>
        <w:t>.</w:t>
      </w:r>
    </w:p>
    <w:p w14:paraId="0D90C992" w14:textId="77777777" w:rsidR="009E3060" w:rsidRDefault="009E3060" w:rsidP="00060481">
      <w:pPr>
        <w:pStyle w:val="SemEspaamento"/>
        <w:spacing w:before="120" w:after="240" w:line="259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Determino ainda, que o procedimento seja impulsionado sem necessidade de novas manifestações, estando todos os setores envolvidos cientes de suas atribuições.</w:t>
      </w:r>
    </w:p>
    <w:p w14:paraId="0691B04C" w14:textId="77777777" w:rsidR="009E3060" w:rsidRPr="00060481" w:rsidRDefault="009E3060" w:rsidP="00060481">
      <w:pPr>
        <w:pStyle w:val="SemEspaamento"/>
        <w:spacing w:before="120" w:after="240" w:line="259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>Após todos os tramites necessários para a correta instrução do presente processo, retorne os autos para que possa ser exarada decisão final sobre a contratação direta.</w:t>
      </w:r>
    </w:p>
    <w:p w14:paraId="1E250750" w14:textId="60D2EE4A" w:rsidR="00B0254A" w:rsidRPr="00B0254A" w:rsidRDefault="00FB6828" w:rsidP="00B0254A">
      <w:pPr>
        <w:spacing w:before="120" w:afterLines="120" w:after="288" w:line="312" w:lineRule="auto"/>
        <w:ind w:firstLine="567"/>
        <w:jc w:val="both"/>
        <w:rPr>
          <w:rFonts w:eastAsia="MS Mincho" w:cs="Calibri"/>
          <w:iCs/>
          <w:color w:val="FF0000"/>
          <w:sz w:val="20"/>
          <w:szCs w:val="20"/>
        </w:rPr>
      </w:pPr>
      <w:r>
        <w:rPr>
          <w:rFonts w:eastAsia="MS Mincho" w:cs="Calibri"/>
          <w:iCs/>
          <w:sz w:val="20"/>
          <w:szCs w:val="20"/>
        </w:rPr>
        <w:t>Laranja da Terra</w:t>
      </w:r>
      <w:r w:rsidR="00B0254A" w:rsidRPr="00B0254A">
        <w:rPr>
          <w:rFonts w:eastAsia="MS Mincho" w:cs="Calibri"/>
          <w:iCs/>
          <w:sz w:val="20"/>
          <w:szCs w:val="20"/>
        </w:rPr>
        <w:t xml:space="preserve">/ES, </w:t>
      </w:r>
      <w:r w:rsidR="00B0254A" w:rsidRPr="00B0254A">
        <w:rPr>
          <w:rFonts w:eastAsia="MS Mincho" w:cs="Calibri"/>
          <w:iCs/>
          <w:color w:val="FF0000"/>
          <w:sz w:val="20"/>
          <w:szCs w:val="20"/>
        </w:rPr>
        <w:t xml:space="preserve">[dia] </w:t>
      </w:r>
      <w:r w:rsidR="00B0254A" w:rsidRPr="00B0254A">
        <w:rPr>
          <w:rFonts w:eastAsia="MS Mincho" w:cs="Calibri"/>
          <w:iCs/>
          <w:sz w:val="20"/>
          <w:szCs w:val="20"/>
        </w:rPr>
        <w:t>de</w:t>
      </w:r>
      <w:r w:rsidR="00B0254A" w:rsidRPr="00B0254A">
        <w:rPr>
          <w:rFonts w:eastAsia="MS Mincho" w:cs="Calibri"/>
          <w:iCs/>
          <w:color w:val="FF0000"/>
          <w:sz w:val="20"/>
          <w:szCs w:val="20"/>
        </w:rPr>
        <w:t xml:space="preserve"> [mês] </w:t>
      </w:r>
      <w:r w:rsidR="00B0254A" w:rsidRPr="00B0254A">
        <w:rPr>
          <w:rFonts w:eastAsia="MS Mincho" w:cs="Calibri"/>
          <w:iCs/>
          <w:sz w:val="20"/>
          <w:szCs w:val="20"/>
        </w:rPr>
        <w:t>de</w:t>
      </w:r>
      <w:r w:rsidR="00B0254A" w:rsidRPr="00B0254A">
        <w:rPr>
          <w:rFonts w:eastAsia="MS Mincho" w:cs="Calibri"/>
          <w:iCs/>
          <w:color w:val="FF0000"/>
          <w:sz w:val="20"/>
          <w:szCs w:val="20"/>
        </w:rPr>
        <w:t xml:space="preserve"> [ano]</w:t>
      </w:r>
      <w:r w:rsidR="00B0254A" w:rsidRPr="00B0254A">
        <w:rPr>
          <w:rFonts w:eastAsia="MS Mincho" w:cs="Calibri"/>
          <w:iCs/>
          <w:sz w:val="20"/>
          <w:szCs w:val="20"/>
        </w:rPr>
        <w:t>.</w:t>
      </w:r>
    </w:p>
    <w:p w14:paraId="0D964848" w14:textId="77777777" w:rsidR="00590A06" w:rsidRPr="00060481" w:rsidRDefault="00590A06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595F98D1" w14:textId="77777777" w:rsidR="00590A06" w:rsidRPr="00060481" w:rsidRDefault="00590A06" w:rsidP="00EF437B">
      <w:pPr>
        <w:pStyle w:val="SemEspaamento"/>
        <w:spacing w:before="120" w:after="240" w:line="259" w:lineRule="auto"/>
        <w:ind w:firstLine="567"/>
        <w:rPr>
          <w:rFonts w:asciiTheme="minorHAnsi" w:hAnsiTheme="minorHAnsi" w:cstheme="minorHAnsi"/>
          <w:sz w:val="20"/>
          <w:szCs w:val="20"/>
        </w:rPr>
      </w:pPr>
    </w:p>
    <w:p w14:paraId="43767FA3" w14:textId="77777777" w:rsidR="00B0254A" w:rsidRPr="00FB6828" w:rsidRDefault="00B0254A" w:rsidP="00FB6828">
      <w:pPr>
        <w:spacing w:before="120" w:afterLines="120" w:after="288" w:line="312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FB6828">
        <w:rPr>
          <w:rFonts w:asciiTheme="minorHAnsi" w:eastAsia="Arial" w:hAnsiTheme="minorHAnsi" w:cstheme="minorHAnsi"/>
          <w:color w:val="FF0000"/>
          <w:sz w:val="20"/>
          <w:szCs w:val="20"/>
        </w:rPr>
        <w:t>__________________________________</w:t>
      </w:r>
    </w:p>
    <w:p w14:paraId="340B77C4" w14:textId="77777777" w:rsidR="00894EDF" w:rsidRPr="00FB6828" w:rsidRDefault="00B0254A" w:rsidP="00FB6828">
      <w:pPr>
        <w:spacing w:before="120" w:afterLines="120" w:after="288" w:line="312" w:lineRule="auto"/>
        <w:jc w:val="center"/>
        <w:rPr>
          <w:rFonts w:asciiTheme="minorHAnsi" w:eastAsia="Arial" w:hAnsiTheme="minorHAnsi" w:cstheme="minorHAnsi"/>
          <w:color w:val="FF0000"/>
          <w:sz w:val="20"/>
          <w:szCs w:val="20"/>
        </w:rPr>
      </w:pPr>
      <w:r w:rsidRPr="00FB6828">
        <w:rPr>
          <w:rFonts w:asciiTheme="minorHAnsi" w:eastAsia="Arial" w:hAnsiTheme="minorHAnsi" w:cstheme="minorHAnsi"/>
          <w:color w:val="FF0000"/>
          <w:sz w:val="20"/>
          <w:szCs w:val="20"/>
        </w:rPr>
        <w:t>Assinatura da Autoridade Competente</w:t>
      </w:r>
    </w:p>
    <w:sectPr w:rsidR="00894EDF" w:rsidRPr="00FB6828" w:rsidSect="007C0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99F1" w14:textId="77777777" w:rsidR="00336091" w:rsidRDefault="00336091" w:rsidP="00F83FA7">
      <w:pPr>
        <w:spacing w:after="0" w:line="240" w:lineRule="auto"/>
      </w:pPr>
      <w:r>
        <w:separator/>
      </w:r>
    </w:p>
  </w:endnote>
  <w:endnote w:type="continuationSeparator" w:id="0">
    <w:p w14:paraId="3884E91D" w14:textId="77777777" w:rsidR="00336091" w:rsidRDefault="00336091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5AC7" w14:textId="77777777" w:rsidR="00590A06" w:rsidRDefault="00590A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B09D" w14:textId="77777777" w:rsidR="00FA7D18" w:rsidRPr="00590A06" w:rsidRDefault="00FA7D18" w:rsidP="00590A0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D677" w14:textId="77777777" w:rsidR="00590A06" w:rsidRDefault="00590A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8E51" w14:textId="77777777" w:rsidR="00336091" w:rsidRDefault="00336091" w:rsidP="00F83FA7">
      <w:pPr>
        <w:spacing w:after="0" w:line="240" w:lineRule="auto"/>
      </w:pPr>
      <w:r>
        <w:separator/>
      </w:r>
    </w:p>
  </w:footnote>
  <w:footnote w:type="continuationSeparator" w:id="0">
    <w:p w14:paraId="24ABD63D" w14:textId="77777777" w:rsidR="00336091" w:rsidRDefault="00336091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B4B5" w14:textId="77777777" w:rsidR="00590A06" w:rsidRDefault="00590A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AC63" w14:textId="77777777" w:rsidR="00590A06" w:rsidRDefault="00590A0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6EE9" w14:textId="77777777" w:rsidR="00590A06" w:rsidRDefault="00590A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929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14D46"/>
    <w:rsid w:val="00034316"/>
    <w:rsid w:val="0004329F"/>
    <w:rsid w:val="000514EE"/>
    <w:rsid w:val="00060481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289D"/>
    <w:rsid w:val="000D65B9"/>
    <w:rsid w:val="000E3839"/>
    <w:rsid w:val="000F0628"/>
    <w:rsid w:val="000F0E41"/>
    <w:rsid w:val="000F360F"/>
    <w:rsid w:val="000F5DC1"/>
    <w:rsid w:val="000F687A"/>
    <w:rsid w:val="000F7239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96C78"/>
    <w:rsid w:val="001A6E97"/>
    <w:rsid w:val="001C0A86"/>
    <w:rsid w:val="001C11F3"/>
    <w:rsid w:val="001C3B57"/>
    <w:rsid w:val="001D4602"/>
    <w:rsid w:val="001D58F4"/>
    <w:rsid w:val="001D6997"/>
    <w:rsid w:val="001D6D77"/>
    <w:rsid w:val="001D7C6D"/>
    <w:rsid w:val="001E5DD3"/>
    <w:rsid w:val="001F0E8F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6BEE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36091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0A06"/>
    <w:rsid w:val="00595222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018E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57400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6D7F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0FF1"/>
    <w:rsid w:val="00925C36"/>
    <w:rsid w:val="00941F26"/>
    <w:rsid w:val="00942040"/>
    <w:rsid w:val="00951B5D"/>
    <w:rsid w:val="00951E62"/>
    <w:rsid w:val="00955715"/>
    <w:rsid w:val="00966F33"/>
    <w:rsid w:val="009729B4"/>
    <w:rsid w:val="009801FB"/>
    <w:rsid w:val="009831A7"/>
    <w:rsid w:val="00987811"/>
    <w:rsid w:val="00994104"/>
    <w:rsid w:val="009976B9"/>
    <w:rsid w:val="009A2215"/>
    <w:rsid w:val="009E3060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C66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254A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76478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8026C"/>
    <w:rsid w:val="00C841E2"/>
    <w:rsid w:val="00C94503"/>
    <w:rsid w:val="00CA45F4"/>
    <w:rsid w:val="00CB6D28"/>
    <w:rsid w:val="00CC6C99"/>
    <w:rsid w:val="00CD1907"/>
    <w:rsid w:val="00CF59D6"/>
    <w:rsid w:val="00D17422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91B82"/>
    <w:rsid w:val="00DB1E31"/>
    <w:rsid w:val="00DC2C3C"/>
    <w:rsid w:val="00DC47A3"/>
    <w:rsid w:val="00DE06D9"/>
    <w:rsid w:val="00DE25F0"/>
    <w:rsid w:val="00DF30CF"/>
    <w:rsid w:val="00E00433"/>
    <w:rsid w:val="00E12B07"/>
    <w:rsid w:val="00E1556B"/>
    <w:rsid w:val="00E20B56"/>
    <w:rsid w:val="00E24CA3"/>
    <w:rsid w:val="00E35695"/>
    <w:rsid w:val="00E4636C"/>
    <w:rsid w:val="00E46474"/>
    <w:rsid w:val="00E47B45"/>
    <w:rsid w:val="00E52974"/>
    <w:rsid w:val="00E8142F"/>
    <w:rsid w:val="00E82E32"/>
    <w:rsid w:val="00E91903"/>
    <w:rsid w:val="00EA02AB"/>
    <w:rsid w:val="00EA20EB"/>
    <w:rsid w:val="00ED02BA"/>
    <w:rsid w:val="00ED4812"/>
    <w:rsid w:val="00ED4E9F"/>
    <w:rsid w:val="00EE09C5"/>
    <w:rsid w:val="00EF1BC2"/>
    <w:rsid w:val="00EF437B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B6828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28D65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paragraph" w:customStyle="1" w:styleId="ou">
    <w:name w:val="ou"/>
    <w:basedOn w:val="PargrafodaLista"/>
    <w:link w:val="ouChar"/>
    <w:qFormat/>
    <w:rsid w:val="001C3B57"/>
    <w:pPr>
      <w:spacing w:before="60" w:after="60" w:line="259" w:lineRule="auto"/>
      <w:ind w:left="0"/>
      <w:contextualSpacing w:val="0"/>
      <w:jc w:val="center"/>
    </w:pPr>
    <w:rPr>
      <w:rFonts w:eastAsiaTheme="minorHAnsi" w:cs="Arial"/>
      <w:b/>
      <w:bCs/>
      <w:i/>
      <w:iCs/>
      <w:caps/>
      <w:color w:val="FF0000"/>
      <w:sz w:val="20"/>
      <w:szCs w:val="24"/>
      <w:u w:val="single"/>
    </w:rPr>
  </w:style>
  <w:style w:type="character" w:customStyle="1" w:styleId="ouChar">
    <w:name w:val="ou Char"/>
    <w:basedOn w:val="Fontepargpadro"/>
    <w:link w:val="ou"/>
    <w:rsid w:val="001C3B57"/>
    <w:rPr>
      <w:rFonts w:ascii="Calibri" w:hAnsi="Calibri" w:cs="Arial"/>
      <w:b/>
      <w:bCs/>
      <w:i/>
      <w:iCs/>
      <w:caps/>
      <w:color w:val="FF0000"/>
      <w:sz w:val="20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1C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1A5A-BFB7-4DD9-A50F-DE52FC9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35</cp:revision>
  <cp:lastPrinted>2022-04-12T18:48:00Z</cp:lastPrinted>
  <dcterms:created xsi:type="dcterms:W3CDTF">2021-04-19T20:36:00Z</dcterms:created>
  <dcterms:modified xsi:type="dcterms:W3CDTF">2023-12-07T13:43:00Z</dcterms:modified>
</cp:coreProperties>
</file>